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A1" w:rsidRPr="00066AA1" w:rsidRDefault="00066AA1" w:rsidP="00066AA1">
      <w:pPr>
        <w:widowControl w:val="0"/>
        <w:tabs>
          <w:tab w:val="left" w:pos="451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6AA1">
        <w:rPr>
          <w:rFonts w:ascii="Times New Roman" w:eastAsia="Times New Roman" w:hAnsi="Times New Roman" w:cs="Times New Roman"/>
          <w:b/>
          <w:sz w:val="28"/>
          <w:szCs w:val="20"/>
        </w:rPr>
        <w:t xml:space="preserve">Shannon - Wiener Diversity Index </w:t>
      </w:r>
    </w:p>
    <w:p w:rsidR="00066AA1" w:rsidRPr="00066AA1" w:rsidRDefault="00066AA1" w:rsidP="00066AA1">
      <w:pPr>
        <w:widowControl w:val="0"/>
        <w:tabs>
          <w:tab w:val="left" w:pos="45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AA1">
        <w:rPr>
          <w:rFonts w:ascii="Times New Roman" w:eastAsia="Times New Roman" w:hAnsi="Times New Roman" w:cs="Times New Roman"/>
          <w:sz w:val="28"/>
          <w:szCs w:val="20"/>
        </w:rPr>
        <w:t xml:space="preserve">Shannon-Wiener Index denoted by </w:t>
      </w:r>
      <w:r w:rsidRPr="00066AA1">
        <w:rPr>
          <w:rFonts w:ascii="Times New Roman" w:eastAsia="Times New Roman" w:hAnsi="Times New Roman" w:cs="Times New Roman"/>
          <w:b/>
          <w:sz w:val="28"/>
          <w:szCs w:val="20"/>
        </w:rPr>
        <w:t>H = -</w:t>
      </w:r>
      <w:proofErr w:type="gramStart"/>
      <w:r w:rsidRPr="00066AA1">
        <w:rPr>
          <w:rFonts w:ascii="Times New Roman" w:eastAsia="Times New Roman" w:hAnsi="Times New Roman" w:cs="Times New Roman"/>
          <w:b/>
          <w:sz w:val="28"/>
          <w:szCs w:val="20"/>
        </w:rPr>
        <w:t>SUM[</w:t>
      </w:r>
      <w:proofErr w:type="gramEnd"/>
      <w:r w:rsidRPr="00066AA1">
        <w:rPr>
          <w:rFonts w:ascii="Times New Roman" w:eastAsia="Times New Roman" w:hAnsi="Times New Roman" w:cs="Times New Roman"/>
          <w:b/>
          <w:sz w:val="28"/>
          <w:szCs w:val="20"/>
        </w:rPr>
        <w:t>(p</w:t>
      </w:r>
      <w:r w:rsidRPr="00066AA1">
        <w:rPr>
          <w:rFonts w:ascii="Times New Roman" w:eastAsia="Times New Roman" w:hAnsi="Times New Roman" w:cs="Times New Roman"/>
          <w:b/>
          <w:i/>
          <w:sz w:val="28"/>
          <w:szCs w:val="20"/>
          <w:vertAlign w:val="subscript"/>
        </w:rPr>
        <w:t>i</w:t>
      </w:r>
      <w:r w:rsidRPr="00066AA1">
        <w:rPr>
          <w:rFonts w:ascii="Times New Roman" w:eastAsia="Times New Roman" w:hAnsi="Times New Roman" w:cs="Times New Roman"/>
          <w:b/>
          <w:sz w:val="28"/>
          <w:szCs w:val="20"/>
        </w:rPr>
        <w:t>)</w:t>
      </w:r>
      <w:r w:rsidRPr="00066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× </w:t>
      </w:r>
      <w:proofErr w:type="spellStart"/>
      <w:r w:rsidRPr="00066AA1">
        <w:rPr>
          <w:rFonts w:ascii="Times New Roman" w:eastAsia="Times New Roman" w:hAnsi="Times New Roman" w:cs="Times New Roman"/>
          <w:b/>
          <w:sz w:val="28"/>
          <w:szCs w:val="20"/>
        </w:rPr>
        <w:t>ln</w:t>
      </w:r>
      <w:proofErr w:type="spellEnd"/>
      <w:r w:rsidRPr="00066AA1">
        <w:rPr>
          <w:rFonts w:ascii="Times New Roman" w:eastAsia="Times New Roman" w:hAnsi="Times New Roman" w:cs="Times New Roman"/>
          <w:b/>
          <w:sz w:val="28"/>
          <w:szCs w:val="20"/>
        </w:rPr>
        <w:t>(p</w:t>
      </w:r>
      <w:r w:rsidRPr="00066AA1">
        <w:rPr>
          <w:rFonts w:ascii="Times New Roman" w:eastAsia="Times New Roman" w:hAnsi="Times New Roman" w:cs="Times New Roman"/>
          <w:b/>
          <w:i/>
          <w:sz w:val="28"/>
          <w:szCs w:val="20"/>
          <w:vertAlign w:val="subscript"/>
        </w:rPr>
        <w:t>i</w:t>
      </w:r>
      <w:r w:rsidRPr="00066AA1">
        <w:rPr>
          <w:rFonts w:ascii="Times New Roman" w:eastAsia="Times New Roman" w:hAnsi="Times New Roman" w:cs="Times New Roman"/>
          <w:b/>
          <w:sz w:val="28"/>
          <w:szCs w:val="20"/>
        </w:rPr>
        <w:t>)]</w:t>
      </w:r>
      <w:r w:rsidRPr="00066AA1">
        <w:rPr>
          <w:rFonts w:ascii="Times New Roman" w:eastAsia="Times New Roman" w:hAnsi="Times New Roman" w:cs="Times New Roman"/>
          <w:sz w:val="28"/>
          <w:szCs w:val="20"/>
        </w:rPr>
        <w:tab/>
      </w:r>
      <w:r w:rsidRPr="00066AA1">
        <w:rPr>
          <w:rFonts w:ascii="Times New Roman" w:eastAsia="Times New Roman" w:hAnsi="Times New Roman" w:cs="Times New Roman"/>
          <w:sz w:val="28"/>
          <w:szCs w:val="20"/>
        </w:rPr>
        <w:br/>
      </w:r>
      <w:r w:rsidRPr="00066AA1">
        <w:rPr>
          <w:rFonts w:ascii="Times New Roman" w:eastAsia="Times New Roman" w:hAnsi="Times New Roman" w:cs="Times New Roman"/>
          <w:b/>
          <w:sz w:val="28"/>
          <w:szCs w:val="20"/>
        </w:rPr>
        <w:t>SUM</w:t>
      </w:r>
      <w:r w:rsidRPr="00066AA1">
        <w:rPr>
          <w:rFonts w:ascii="Times New Roman" w:eastAsia="Times New Roman" w:hAnsi="Times New Roman" w:cs="Times New Roman"/>
          <w:sz w:val="28"/>
          <w:szCs w:val="20"/>
        </w:rPr>
        <w:t xml:space="preserve"> = summation</w:t>
      </w:r>
      <w:r w:rsidRPr="00066AA1">
        <w:rPr>
          <w:rFonts w:ascii="Times New Roman" w:eastAsia="Times New Roman" w:hAnsi="Times New Roman" w:cs="Times New Roman"/>
          <w:sz w:val="28"/>
          <w:szCs w:val="20"/>
        </w:rPr>
        <w:tab/>
      </w:r>
      <w:r w:rsidRPr="00066AA1">
        <w:rPr>
          <w:rFonts w:ascii="Times New Roman" w:eastAsia="Times New Roman" w:hAnsi="Times New Roman" w:cs="Times New Roman"/>
          <w:sz w:val="28"/>
          <w:szCs w:val="20"/>
        </w:rPr>
        <w:br/>
      </w:r>
      <w:r w:rsidRPr="00066AA1">
        <w:rPr>
          <w:rFonts w:ascii="Times New Roman" w:eastAsia="Times New Roman" w:hAnsi="Times New Roman" w:cs="Times New Roman"/>
          <w:b/>
          <w:sz w:val="28"/>
          <w:szCs w:val="20"/>
        </w:rPr>
        <w:t>p</w:t>
      </w:r>
      <w:r w:rsidRPr="00066AA1">
        <w:rPr>
          <w:rFonts w:ascii="Times New Roman" w:eastAsia="Times New Roman" w:hAnsi="Times New Roman" w:cs="Times New Roman"/>
          <w:b/>
          <w:i/>
          <w:sz w:val="28"/>
          <w:szCs w:val="20"/>
          <w:vertAlign w:val="subscript"/>
        </w:rPr>
        <w:t>i</w:t>
      </w:r>
      <w:r w:rsidRPr="00066AA1">
        <w:rPr>
          <w:rFonts w:ascii="Times New Roman" w:eastAsia="Times New Roman" w:hAnsi="Times New Roman" w:cs="Times New Roman"/>
          <w:sz w:val="28"/>
          <w:szCs w:val="20"/>
        </w:rPr>
        <w:t xml:space="preserve"> = proportion of total sample represented by species </w:t>
      </w:r>
      <w:r w:rsidRPr="00066AA1">
        <w:rPr>
          <w:rFonts w:ascii="Times New Roman" w:eastAsia="Times New Roman" w:hAnsi="Times New Roman" w:cs="Times New Roman"/>
          <w:i/>
          <w:sz w:val="28"/>
          <w:szCs w:val="20"/>
        </w:rPr>
        <w:t>i</w:t>
      </w:r>
      <w:r w:rsidRPr="00066AA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066AA1">
        <w:rPr>
          <w:rFonts w:ascii="Times New Roman" w:eastAsia="Times New Roman" w:hAnsi="Times New Roman" w:cs="Times New Roman"/>
          <w:sz w:val="28"/>
          <w:szCs w:val="20"/>
        </w:rPr>
        <w:tab/>
      </w:r>
      <w:r w:rsidRPr="00066AA1">
        <w:rPr>
          <w:rFonts w:ascii="Times New Roman" w:eastAsia="Times New Roman" w:hAnsi="Times New Roman" w:cs="Times New Roman"/>
          <w:sz w:val="28"/>
          <w:szCs w:val="20"/>
        </w:rPr>
        <w:tab/>
      </w:r>
      <w:r w:rsidRPr="00066AA1">
        <w:rPr>
          <w:rFonts w:ascii="Times New Roman" w:eastAsia="Times New Roman" w:hAnsi="Times New Roman" w:cs="Times New Roman"/>
          <w:sz w:val="28"/>
          <w:szCs w:val="20"/>
        </w:rPr>
        <w:br/>
        <w:t xml:space="preserve">Divide no. of individuals of species </w:t>
      </w:r>
      <w:r w:rsidRPr="00066AA1">
        <w:rPr>
          <w:rFonts w:ascii="Times New Roman" w:eastAsia="Times New Roman" w:hAnsi="Times New Roman" w:cs="Times New Roman"/>
          <w:i/>
          <w:sz w:val="28"/>
          <w:szCs w:val="20"/>
        </w:rPr>
        <w:t>i</w:t>
      </w:r>
      <w:r w:rsidRPr="00066AA1">
        <w:rPr>
          <w:rFonts w:ascii="Times New Roman" w:eastAsia="Times New Roman" w:hAnsi="Times New Roman" w:cs="Times New Roman"/>
          <w:sz w:val="28"/>
          <w:szCs w:val="20"/>
        </w:rPr>
        <w:t xml:space="preserve"> by total number of samples </w:t>
      </w:r>
      <w:r w:rsidRPr="00066AA1">
        <w:rPr>
          <w:rFonts w:ascii="Times New Roman" w:eastAsia="Times New Roman" w:hAnsi="Times New Roman" w:cs="Times New Roman"/>
          <w:sz w:val="28"/>
          <w:szCs w:val="20"/>
        </w:rPr>
        <w:tab/>
      </w:r>
      <w:r w:rsidRPr="00066AA1">
        <w:rPr>
          <w:rFonts w:ascii="Times New Roman" w:eastAsia="Times New Roman" w:hAnsi="Times New Roman" w:cs="Times New Roman"/>
          <w:sz w:val="28"/>
          <w:szCs w:val="20"/>
        </w:rPr>
        <w:br/>
      </w:r>
      <w:r w:rsidRPr="00066AA1">
        <w:rPr>
          <w:rFonts w:ascii="Times New Roman" w:eastAsia="Times New Roman" w:hAnsi="Times New Roman" w:cs="Times New Roman"/>
          <w:b/>
          <w:sz w:val="28"/>
          <w:szCs w:val="20"/>
        </w:rPr>
        <w:t>S</w:t>
      </w:r>
      <w:r w:rsidRPr="00066AA1">
        <w:rPr>
          <w:rFonts w:ascii="Times New Roman" w:eastAsia="Times New Roman" w:hAnsi="Times New Roman" w:cs="Times New Roman"/>
          <w:sz w:val="28"/>
          <w:szCs w:val="20"/>
        </w:rPr>
        <w:t xml:space="preserve"> = number of species, = species richness</w:t>
      </w:r>
      <w:r w:rsidRPr="00066AA1">
        <w:rPr>
          <w:rFonts w:ascii="Times New Roman" w:eastAsia="Times New Roman" w:hAnsi="Times New Roman" w:cs="Times New Roman"/>
          <w:sz w:val="28"/>
          <w:szCs w:val="20"/>
        </w:rPr>
        <w:tab/>
      </w:r>
      <w:r w:rsidRPr="00066AA1">
        <w:rPr>
          <w:rFonts w:ascii="Times New Roman" w:eastAsia="Times New Roman" w:hAnsi="Times New Roman" w:cs="Times New Roman"/>
          <w:sz w:val="28"/>
          <w:szCs w:val="20"/>
        </w:rPr>
        <w:br/>
      </w:r>
      <w:proofErr w:type="spellStart"/>
      <w:r w:rsidRPr="00066AA1">
        <w:rPr>
          <w:rFonts w:ascii="Times New Roman" w:eastAsia="Times New Roman" w:hAnsi="Times New Roman" w:cs="Times New Roman"/>
          <w:b/>
          <w:sz w:val="28"/>
          <w:szCs w:val="20"/>
        </w:rPr>
        <w:t>H</w:t>
      </w:r>
      <w:r w:rsidRPr="00066AA1">
        <w:rPr>
          <w:rFonts w:ascii="Times New Roman" w:eastAsia="Times New Roman" w:hAnsi="Times New Roman" w:cs="Times New Roman"/>
          <w:b/>
          <w:sz w:val="28"/>
          <w:szCs w:val="20"/>
          <w:vertAlign w:val="subscript"/>
        </w:rPr>
        <w:t>max</w:t>
      </w:r>
      <w:proofErr w:type="spellEnd"/>
      <w:r w:rsidRPr="00066AA1">
        <w:rPr>
          <w:rFonts w:ascii="Times New Roman" w:eastAsia="Times New Roman" w:hAnsi="Times New Roman" w:cs="Times New Roman"/>
          <w:b/>
          <w:sz w:val="28"/>
          <w:szCs w:val="20"/>
        </w:rPr>
        <w:t xml:space="preserve"> = </w:t>
      </w:r>
      <w:proofErr w:type="spellStart"/>
      <w:r w:rsidRPr="00066AA1">
        <w:rPr>
          <w:rFonts w:ascii="Times New Roman" w:eastAsia="Times New Roman" w:hAnsi="Times New Roman" w:cs="Times New Roman"/>
          <w:b/>
          <w:sz w:val="28"/>
          <w:szCs w:val="20"/>
        </w:rPr>
        <w:t>ln</w:t>
      </w:r>
      <w:proofErr w:type="spellEnd"/>
      <w:r w:rsidRPr="00066AA1">
        <w:rPr>
          <w:rFonts w:ascii="Times New Roman" w:eastAsia="Times New Roman" w:hAnsi="Times New Roman" w:cs="Times New Roman"/>
          <w:b/>
          <w:sz w:val="28"/>
          <w:szCs w:val="20"/>
        </w:rPr>
        <w:t>(S)</w:t>
      </w:r>
      <w:r w:rsidRPr="00066AA1">
        <w:rPr>
          <w:rFonts w:ascii="Times New Roman" w:eastAsia="Times New Roman" w:hAnsi="Times New Roman" w:cs="Times New Roman"/>
          <w:sz w:val="28"/>
          <w:szCs w:val="20"/>
        </w:rPr>
        <w:t xml:space="preserve"> Maximum diversity possible</w:t>
      </w:r>
      <w:r w:rsidRPr="00066AA1">
        <w:rPr>
          <w:rFonts w:ascii="Times New Roman" w:eastAsia="Times New Roman" w:hAnsi="Times New Roman" w:cs="Times New Roman"/>
          <w:sz w:val="28"/>
          <w:szCs w:val="20"/>
        </w:rPr>
        <w:tab/>
      </w:r>
      <w:r w:rsidRPr="00066AA1">
        <w:rPr>
          <w:rFonts w:ascii="Times New Roman" w:eastAsia="Times New Roman" w:hAnsi="Times New Roman" w:cs="Times New Roman"/>
          <w:sz w:val="28"/>
          <w:szCs w:val="20"/>
        </w:rPr>
        <w:br/>
      </w:r>
      <w:r w:rsidRPr="00066AA1">
        <w:rPr>
          <w:rFonts w:ascii="Times New Roman" w:eastAsia="Times New Roman" w:hAnsi="Times New Roman" w:cs="Times New Roman"/>
          <w:b/>
          <w:sz w:val="28"/>
          <w:szCs w:val="20"/>
        </w:rPr>
        <w:t>E</w:t>
      </w:r>
      <w:r w:rsidRPr="00066AA1">
        <w:rPr>
          <w:rFonts w:ascii="Times New Roman" w:eastAsia="Times New Roman" w:hAnsi="Times New Roman" w:cs="Times New Roman"/>
          <w:sz w:val="28"/>
          <w:szCs w:val="20"/>
        </w:rPr>
        <w:t xml:space="preserve"> = Evenness = H/</w:t>
      </w:r>
      <w:proofErr w:type="spellStart"/>
      <w:r w:rsidRPr="00066AA1">
        <w:rPr>
          <w:rFonts w:ascii="Times New Roman" w:eastAsia="Times New Roman" w:hAnsi="Times New Roman" w:cs="Times New Roman"/>
          <w:sz w:val="28"/>
          <w:szCs w:val="20"/>
        </w:rPr>
        <w:t>H</w:t>
      </w:r>
      <w:r w:rsidRPr="00066AA1">
        <w:rPr>
          <w:rFonts w:ascii="Times New Roman" w:eastAsia="Times New Roman" w:hAnsi="Times New Roman" w:cs="Times New Roman"/>
          <w:sz w:val="28"/>
          <w:szCs w:val="20"/>
          <w:vertAlign w:val="subscript"/>
        </w:rPr>
        <w:t>max</w:t>
      </w:r>
      <w:proofErr w:type="spellEnd"/>
      <w:r w:rsidRPr="00066AA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066AA1" w:rsidRPr="00066AA1" w:rsidRDefault="00066AA1" w:rsidP="00066AA1">
      <w:pPr>
        <w:widowControl w:val="0"/>
        <w:tabs>
          <w:tab w:val="left" w:pos="45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AA1">
        <w:rPr>
          <w:rFonts w:ascii="Times New Roman" w:eastAsia="Times New Roman" w:hAnsi="Times New Roman" w:cs="Times New Roman"/>
          <w:sz w:val="24"/>
          <w:szCs w:val="24"/>
        </w:rPr>
        <w:t>Example 1: Uneven plant community</w:t>
      </w:r>
    </w:p>
    <w:tbl>
      <w:tblPr>
        <w:tblW w:w="0" w:type="auto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124"/>
        <w:gridCol w:w="1836"/>
        <w:gridCol w:w="1260"/>
        <w:gridCol w:w="1260"/>
        <w:gridCol w:w="1710"/>
      </w:tblGrid>
      <w:tr w:rsidR="00066AA1" w:rsidRPr="00066AA1" w:rsidTr="00066AA1"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Species (</w:t>
            </w:r>
            <w:r w:rsidRPr="00066A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000000"/>
              <w:bottom w:val="single" w:sz="6" w:space="0" w:color="auto"/>
              <w:right w:val="single" w:sz="8" w:space="0" w:color="auto"/>
            </w:tcBorders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No. in sample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000000"/>
              <w:bottom w:val="single" w:sz="6" w:space="0" w:color="auto"/>
              <w:right w:val="single" w:sz="8" w:space="0" w:color="auto"/>
            </w:tcBorders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66AA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000000"/>
              <w:bottom w:val="single" w:sz="6" w:space="0" w:color="auto"/>
              <w:right w:val="single" w:sz="8" w:space="0" w:color="auto"/>
            </w:tcBorders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 w:rsidRPr="00066AA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i</w:t>
            </w: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000000"/>
              <w:bottom w:val="single" w:sz="6" w:space="0" w:color="auto"/>
              <w:right w:val="single" w:sz="8" w:space="0" w:color="auto"/>
            </w:tcBorders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 w:rsidRPr="00066AA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i</w:t>
            </w:r>
            <w:r w:rsidRPr="00066A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) </w:t>
            </w:r>
            <w:r w:rsidRPr="00066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× </w:t>
            </w:r>
            <w:proofErr w:type="spellStart"/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 w:rsidRPr="00066AA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i</w:t>
            </w: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6AA1" w:rsidRPr="00066AA1" w:rsidTr="00173EC6">
        <w:tc>
          <w:tcPr>
            <w:tcW w:w="2124" w:type="dxa"/>
            <w:tcBorders>
              <w:top w:val="single" w:sz="6" w:space="0" w:color="000000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Big bluestem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auto"/>
            </w:tcBorders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auto"/>
            </w:tcBorders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auto"/>
            </w:tcBorders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auto"/>
            </w:tcBorders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AA1" w:rsidRPr="00066AA1" w:rsidTr="00173EC6"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Partridge pea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AA1" w:rsidRPr="00066AA1" w:rsidTr="00173EC6"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Sumac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AA1" w:rsidRPr="00066AA1" w:rsidTr="00173EC6"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Sedge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AA1" w:rsidRPr="00066AA1" w:rsidTr="00173EC6">
        <w:tc>
          <w:tcPr>
            <w:tcW w:w="2124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Lespedeza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6" w:space="0" w:color="auto"/>
              <w:right w:val="single" w:sz="8" w:space="0" w:color="auto"/>
            </w:tcBorders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6" w:space="0" w:color="auto"/>
              <w:right w:val="single" w:sz="8" w:space="0" w:color="auto"/>
            </w:tcBorders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6" w:space="0" w:color="auto"/>
              <w:right w:val="single" w:sz="8" w:space="0" w:color="auto"/>
            </w:tcBorders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single" w:sz="6" w:space="0" w:color="auto"/>
              <w:right w:val="single" w:sz="8" w:space="0" w:color="auto"/>
            </w:tcBorders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AA1" w:rsidRPr="00066AA1" w:rsidTr="00066AA1">
        <w:tc>
          <w:tcPr>
            <w:tcW w:w="2124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6AA1" w:rsidRPr="00066AA1" w:rsidRDefault="00066AA1" w:rsidP="00173EC6">
            <w:pPr>
              <w:widowControl w:val="0"/>
              <w:tabs>
                <w:tab w:val="left" w:pos="451"/>
              </w:tabs>
              <w:spacing w:before="93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= 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066AA1" w:rsidRPr="00066AA1" w:rsidRDefault="00066AA1" w:rsidP="00173EC6">
            <w:pPr>
              <w:widowControl w:val="0"/>
              <w:tabs>
                <w:tab w:val="left" w:pos="451"/>
              </w:tabs>
              <w:spacing w:before="93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 =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066AA1" w:rsidRPr="00066AA1" w:rsidRDefault="00066AA1" w:rsidP="00173EC6">
            <w:pPr>
              <w:widowControl w:val="0"/>
              <w:tabs>
                <w:tab w:val="left" w:pos="451"/>
              </w:tabs>
              <w:spacing w:before="93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 = </w:t>
            </w:r>
          </w:p>
        </w:tc>
      </w:tr>
    </w:tbl>
    <w:p w:rsidR="00066AA1" w:rsidRPr="00066AA1" w:rsidRDefault="00066AA1" w:rsidP="00066AA1">
      <w:pPr>
        <w:widowControl w:val="0"/>
        <w:tabs>
          <w:tab w:val="left" w:pos="45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AA1">
        <w:rPr>
          <w:rFonts w:ascii="Times New Roman" w:eastAsia="Times New Roman" w:hAnsi="Times New Roman" w:cs="Times New Roman"/>
          <w:sz w:val="24"/>
          <w:szCs w:val="24"/>
        </w:rPr>
        <w:t xml:space="preserve">H = </w:t>
      </w:r>
      <w:r w:rsidRPr="00066AA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66AA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66AA1">
        <w:rPr>
          <w:rFonts w:ascii="Times New Roman" w:eastAsia="Times New Roman" w:hAnsi="Times New Roman" w:cs="Times New Roman"/>
          <w:sz w:val="28"/>
          <w:szCs w:val="20"/>
          <w:vertAlign w:val="subscript"/>
        </w:rPr>
        <w:t>max</w:t>
      </w:r>
      <w:proofErr w:type="spellEnd"/>
      <w:r w:rsidRPr="00066AA1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r w:rsidRPr="00066AA1">
        <w:rPr>
          <w:rFonts w:ascii="Times New Roman" w:eastAsia="Times New Roman" w:hAnsi="Times New Roman" w:cs="Times New Roman"/>
          <w:sz w:val="28"/>
          <w:szCs w:val="20"/>
        </w:rPr>
        <w:br/>
      </w:r>
      <w:r w:rsidRPr="00066AA1">
        <w:rPr>
          <w:rFonts w:ascii="Times New Roman" w:eastAsia="Times New Roman" w:hAnsi="Times New Roman" w:cs="Times New Roman"/>
          <w:sz w:val="24"/>
          <w:szCs w:val="24"/>
        </w:rPr>
        <w:t xml:space="preserve">E = </w:t>
      </w:r>
    </w:p>
    <w:p w:rsidR="00066AA1" w:rsidRPr="00066AA1" w:rsidRDefault="00066AA1" w:rsidP="00066AA1">
      <w:pPr>
        <w:widowControl w:val="0"/>
        <w:tabs>
          <w:tab w:val="left" w:pos="45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AA1">
        <w:rPr>
          <w:rFonts w:ascii="Times New Roman" w:eastAsia="Times New Roman" w:hAnsi="Times New Roman" w:cs="Times New Roman"/>
          <w:sz w:val="24"/>
          <w:szCs w:val="24"/>
        </w:rPr>
        <w:t>Example 2: Even plant community</w:t>
      </w:r>
    </w:p>
    <w:tbl>
      <w:tblPr>
        <w:tblW w:w="0" w:type="auto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124"/>
        <w:gridCol w:w="1836"/>
        <w:gridCol w:w="1260"/>
        <w:gridCol w:w="1260"/>
        <w:gridCol w:w="1710"/>
      </w:tblGrid>
      <w:tr w:rsidR="00066AA1" w:rsidRPr="00066AA1" w:rsidTr="00066AA1"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Species (</w:t>
            </w:r>
            <w:r w:rsidRPr="00066A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000000"/>
              <w:bottom w:val="single" w:sz="6" w:space="0" w:color="auto"/>
              <w:right w:val="single" w:sz="8" w:space="0" w:color="auto"/>
            </w:tcBorders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No. in sample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000000"/>
              <w:bottom w:val="single" w:sz="6" w:space="0" w:color="auto"/>
              <w:right w:val="single" w:sz="8" w:space="0" w:color="auto"/>
            </w:tcBorders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66AA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000000"/>
              <w:bottom w:val="single" w:sz="6" w:space="0" w:color="auto"/>
              <w:right w:val="single" w:sz="8" w:space="0" w:color="auto"/>
            </w:tcBorders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 w:rsidRPr="00066AA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i</w:t>
            </w: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000000"/>
              <w:bottom w:val="single" w:sz="6" w:space="0" w:color="auto"/>
              <w:right w:val="single" w:sz="8" w:space="0" w:color="auto"/>
            </w:tcBorders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 w:rsidRPr="00066AA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i</w:t>
            </w: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066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× </w:t>
            </w:r>
            <w:proofErr w:type="spellStart"/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 w:rsidRPr="00066AA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i</w:t>
            </w: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6AA1" w:rsidRPr="00066AA1" w:rsidTr="00066AA1">
        <w:tc>
          <w:tcPr>
            <w:tcW w:w="2124" w:type="dxa"/>
            <w:tcBorders>
              <w:top w:val="single" w:sz="6" w:space="0" w:color="000000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Big bluestem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auto"/>
            </w:tcBorders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auto"/>
            </w:tcBorders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auto"/>
            </w:tcBorders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auto"/>
            </w:tcBorders>
            <w:hideMark/>
          </w:tcPr>
          <w:p w:rsidR="00066AA1" w:rsidRPr="00066AA1" w:rsidRDefault="00066AA1" w:rsidP="00173EC6">
            <w:pPr>
              <w:widowControl w:val="0"/>
              <w:tabs>
                <w:tab w:val="left" w:pos="451"/>
              </w:tabs>
              <w:spacing w:before="93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AA1" w:rsidRPr="00066AA1" w:rsidTr="00066AA1"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Partridge pea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AA1" w:rsidRPr="00066AA1" w:rsidTr="00066AA1"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Sumac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AA1" w:rsidRPr="00066AA1" w:rsidTr="00066AA1"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Sedge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AA1" w:rsidRPr="00066AA1" w:rsidTr="00066AA1">
        <w:tc>
          <w:tcPr>
            <w:tcW w:w="2124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Lespedeza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6" w:space="0" w:color="auto"/>
              <w:right w:val="single" w:sz="8" w:space="0" w:color="auto"/>
            </w:tcBorders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6" w:space="0" w:color="auto"/>
              <w:right w:val="single" w:sz="8" w:space="0" w:color="auto"/>
            </w:tcBorders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6" w:space="0" w:color="auto"/>
              <w:right w:val="single" w:sz="8" w:space="0" w:color="auto"/>
            </w:tcBorders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single" w:sz="6" w:space="0" w:color="auto"/>
              <w:right w:val="single" w:sz="8" w:space="0" w:color="auto"/>
            </w:tcBorders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AA1" w:rsidRPr="00066AA1" w:rsidTr="00066AA1">
        <w:tc>
          <w:tcPr>
            <w:tcW w:w="2124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6AA1" w:rsidRPr="00066AA1" w:rsidRDefault="00173EC6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= 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066AA1" w:rsidRPr="00066AA1" w:rsidRDefault="00066AA1" w:rsidP="00173EC6">
            <w:pPr>
              <w:widowControl w:val="0"/>
              <w:tabs>
                <w:tab w:val="left" w:pos="451"/>
              </w:tabs>
              <w:spacing w:before="93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 =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93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066AA1" w:rsidRPr="00066AA1" w:rsidRDefault="00066AA1" w:rsidP="00173EC6">
            <w:pPr>
              <w:widowControl w:val="0"/>
              <w:tabs>
                <w:tab w:val="left" w:pos="451"/>
              </w:tabs>
              <w:spacing w:before="93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 = </w:t>
            </w:r>
          </w:p>
        </w:tc>
      </w:tr>
    </w:tbl>
    <w:p w:rsidR="00066AA1" w:rsidRPr="00066AA1" w:rsidRDefault="00066AA1" w:rsidP="00066AA1">
      <w:pPr>
        <w:widowControl w:val="0"/>
        <w:tabs>
          <w:tab w:val="left" w:pos="45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AA1">
        <w:rPr>
          <w:rFonts w:ascii="Times New Roman" w:eastAsia="Times New Roman" w:hAnsi="Times New Roman" w:cs="Times New Roman"/>
          <w:sz w:val="24"/>
          <w:szCs w:val="24"/>
        </w:rPr>
        <w:t xml:space="preserve">H = </w:t>
      </w:r>
      <w:r w:rsidRPr="00066AA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66AA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66AA1">
        <w:rPr>
          <w:rFonts w:ascii="Times New Roman" w:eastAsia="Times New Roman" w:hAnsi="Times New Roman" w:cs="Times New Roman"/>
          <w:sz w:val="28"/>
          <w:szCs w:val="20"/>
          <w:vertAlign w:val="subscript"/>
        </w:rPr>
        <w:t>max</w:t>
      </w:r>
      <w:proofErr w:type="spellEnd"/>
      <w:r w:rsidRPr="00066AA1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r w:rsidRPr="00066AA1">
        <w:rPr>
          <w:rFonts w:ascii="Times New Roman" w:eastAsia="Times New Roman" w:hAnsi="Times New Roman" w:cs="Times New Roman"/>
          <w:sz w:val="28"/>
          <w:szCs w:val="20"/>
        </w:rPr>
        <w:br/>
      </w:r>
      <w:r w:rsidRPr="00066AA1">
        <w:rPr>
          <w:rFonts w:ascii="Times New Roman" w:eastAsia="Times New Roman" w:hAnsi="Times New Roman" w:cs="Times New Roman"/>
          <w:sz w:val="24"/>
          <w:szCs w:val="24"/>
        </w:rPr>
        <w:t xml:space="preserve">H = </w:t>
      </w:r>
    </w:p>
    <w:p w:rsidR="00066AA1" w:rsidRPr="00066AA1" w:rsidRDefault="00066AA1" w:rsidP="00066AA1">
      <w:pPr>
        <w:widowControl w:val="0"/>
        <w:tabs>
          <w:tab w:val="left" w:pos="45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AA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Homework Exercise </w:t>
      </w:r>
    </w:p>
    <w:p w:rsidR="00066AA1" w:rsidRPr="00066AA1" w:rsidRDefault="00066AA1" w:rsidP="0006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AA1">
        <w:rPr>
          <w:rFonts w:ascii="Times New Roman" w:eastAsia="Times New Roman" w:hAnsi="Times New Roman" w:cs="Times New Roman"/>
          <w:b/>
          <w:bCs/>
          <w:sz w:val="24"/>
          <w:szCs w:val="24"/>
        </w:rPr>
        <w:t>1. </w:t>
      </w:r>
      <w:r w:rsidRPr="00066AA1">
        <w:rPr>
          <w:rFonts w:ascii="Times New Roman" w:eastAsia="Times New Roman" w:hAnsi="Times New Roman" w:cs="Times New Roman"/>
          <w:b/>
          <w:sz w:val="24"/>
          <w:szCs w:val="24"/>
        </w:rPr>
        <w:t xml:space="preserve"> Species diversity</w:t>
      </w:r>
      <w:r w:rsidRPr="00066AA1">
        <w:rPr>
          <w:rFonts w:ascii="Times New Roman" w:eastAsia="Times New Roman" w:hAnsi="Times New Roman" w:cs="Times New Roman"/>
          <w:sz w:val="24"/>
          <w:szCs w:val="24"/>
        </w:rPr>
        <w:t xml:space="preserve"> - In the first tables of Problems 1 and 2, you are given species names in Column 1 and the number of individuals in Column 2 out of a sample size of 200 observations.  </w:t>
      </w:r>
      <w:r w:rsidRPr="00066AA1">
        <w:rPr>
          <w:rFonts w:ascii="Times New Roman" w:eastAsia="Times New Roman" w:hAnsi="Times New Roman" w:cs="Times New Roman"/>
          <w:b/>
          <w:bCs/>
          <w:sz w:val="24"/>
          <w:szCs w:val="24"/>
        </w:rPr>
        <w:t>Fill in Columns 4, 5, and 6 and calculate</w:t>
      </w:r>
      <w:r w:rsidRPr="00066AA1">
        <w:rPr>
          <w:rFonts w:ascii="Times New Roman" w:eastAsia="Times New Roman" w:hAnsi="Times New Roman" w:cs="Times New Roman"/>
          <w:sz w:val="24"/>
          <w:szCs w:val="24"/>
        </w:rPr>
        <w:t xml:space="preserve"> species richness (S), Shannon-Wiener Index (H), </w:t>
      </w:r>
      <w:proofErr w:type="spellStart"/>
      <w:r w:rsidRPr="00066AA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66AA1">
        <w:rPr>
          <w:rFonts w:ascii="Times New Roman" w:eastAsia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066AA1">
        <w:rPr>
          <w:rFonts w:ascii="Times New Roman" w:eastAsia="Times New Roman" w:hAnsi="Times New Roman" w:cs="Times New Roman"/>
          <w:sz w:val="24"/>
          <w:szCs w:val="24"/>
        </w:rPr>
        <w:t>, and evenness (E) to 3 decimal places.</w:t>
      </w:r>
    </w:p>
    <w:p w:rsidR="00066AA1" w:rsidRPr="00066AA1" w:rsidRDefault="00066AA1" w:rsidP="0006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AA1">
        <w:rPr>
          <w:rFonts w:ascii="Times New Roman" w:eastAsia="Times New Roman" w:hAnsi="Times New Roman" w:cs="Times New Roman"/>
          <w:sz w:val="24"/>
          <w:szCs w:val="24"/>
        </w:rPr>
        <w:t>Which Problem has higher species diversity?</w:t>
      </w:r>
    </w:p>
    <w:p w:rsidR="00066AA1" w:rsidRDefault="00066AA1" w:rsidP="0006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AA1">
        <w:rPr>
          <w:rFonts w:ascii="Times New Roman" w:eastAsia="Times New Roman" w:hAnsi="Times New Roman" w:cs="Times New Roman"/>
          <w:b/>
          <w:bCs/>
          <w:sz w:val="24"/>
          <w:szCs w:val="24"/>
        </w:rPr>
        <w:t>2.  Functional diversity</w:t>
      </w:r>
      <w:r w:rsidRPr="00066AA1">
        <w:rPr>
          <w:rFonts w:ascii="Times New Roman" w:eastAsia="Times New Roman" w:hAnsi="Times New Roman" w:cs="Times New Roman"/>
          <w:sz w:val="24"/>
          <w:szCs w:val="24"/>
        </w:rPr>
        <w:t xml:space="preserve"> - Go back to Column 1 and assign a functional group to each species after the slash /.  The groups are based on these growth habits: warm-season grasses (</w:t>
      </w:r>
      <w:proofErr w:type="spellStart"/>
      <w:r w:rsidRPr="00066AA1">
        <w:rPr>
          <w:rFonts w:ascii="Times New Roman" w:eastAsia="Times New Roman" w:hAnsi="Times New Roman" w:cs="Times New Roman"/>
          <w:sz w:val="24"/>
          <w:szCs w:val="24"/>
        </w:rPr>
        <w:t>wsg</w:t>
      </w:r>
      <w:proofErr w:type="spellEnd"/>
      <w:r w:rsidRPr="00066AA1">
        <w:rPr>
          <w:rFonts w:ascii="Times New Roman" w:eastAsia="Times New Roman" w:hAnsi="Times New Roman" w:cs="Times New Roman"/>
          <w:sz w:val="24"/>
          <w:szCs w:val="24"/>
        </w:rPr>
        <w:t>), cool-season grasses (</w:t>
      </w:r>
      <w:proofErr w:type="spellStart"/>
      <w:r w:rsidRPr="00066AA1">
        <w:rPr>
          <w:rFonts w:ascii="Times New Roman" w:eastAsia="Times New Roman" w:hAnsi="Times New Roman" w:cs="Times New Roman"/>
          <w:sz w:val="24"/>
          <w:szCs w:val="24"/>
        </w:rPr>
        <w:t>csg</w:t>
      </w:r>
      <w:proofErr w:type="spellEnd"/>
      <w:r w:rsidRPr="00066AA1">
        <w:rPr>
          <w:rFonts w:ascii="Times New Roman" w:eastAsia="Times New Roman" w:hAnsi="Times New Roman" w:cs="Times New Roman"/>
          <w:sz w:val="24"/>
          <w:szCs w:val="24"/>
        </w:rPr>
        <w:t xml:space="preserve">), leguminous forbs (leg, not vines), </w:t>
      </w:r>
      <w:proofErr w:type="spellStart"/>
      <w:r w:rsidRPr="00066AA1">
        <w:rPr>
          <w:rFonts w:ascii="Times New Roman" w:eastAsia="Times New Roman" w:hAnsi="Times New Roman" w:cs="Times New Roman"/>
          <w:sz w:val="24"/>
          <w:szCs w:val="24"/>
        </w:rPr>
        <w:t>nonleguminous</w:t>
      </w:r>
      <w:proofErr w:type="spellEnd"/>
      <w:r w:rsidRPr="00066AA1">
        <w:rPr>
          <w:rFonts w:ascii="Times New Roman" w:eastAsia="Times New Roman" w:hAnsi="Times New Roman" w:cs="Times New Roman"/>
          <w:sz w:val="24"/>
          <w:szCs w:val="24"/>
        </w:rPr>
        <w:t xml:space="preserve"> forbs (forb), vines (v), shrubs (</w:t>
      </w:r>
      <w:proofErr w:type="spellStart"/>
      <w:r w:rsidRPr="00066AA1">
        <w:rPr>
          <w:rFonts w:ascii="Times New Roman" w:eastAsia="Times New Roman" w:hAnsi="Times New Roman" w:cs="Times New Roman"/>
          <w:sz w:val="24"/>
          <w:szCs w:val="24"/>
        </w:rPr>
        <w:t>shr</w:t>
      </w:r>
      <w:proofErr w:type="spellEnd"/>
      <w:r w:rsidRPr="00066AA1">
        <w:rPr>
          <w:rFonts w:ascii="Times New Roman" w:eastAsia="Times New Roman" w:hAnsi="Times New Roman" w:cs="Times New Roman"/>
          <w:sz w:val="24"/>
          <w:szCs w:val="24"/>
        </w:rPr>
        <w:t>), and trees (</w:t>
      </w:r>
      <w:proofErr w:type="spellStart"/>
      <w:proofErr w:type="gramStart"/>
      <w:r w:rsidRPr="00066AA1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proofErr w:type="gramEnd"/>
      <w:r w:rsidRPr="00066AA1">
        <w:rPr>
          <w:rFonts w:ascii="Times New Roman" w:eastAsia="Times New Roman" w:hAnsi="Times New Roman" w:cs="Times New Roman"/>
          <w:sz w:val="24"/>
          <w:szCs w:val="24"/>
        </w:rPr>
        <w:t xml:space="preserve">). FYI, </w:t>
      </w:r>
      <w:proofErr w:type="spellStart"/>
      <w:r w:rsidRPr="00066AA1">
        <w:rPr>
          <w:rFonts w:ascii="Times New Roman" w:eastAsia="Times New Roman" w:hAnsi="Times New Roman" w:cs="Times New Roman"/>
          <w:sz w:val="24"/>
          <w:szCs w:val="24"/>
        </w:rPr>
        <w:t>purpletop</w:t>
      </w:r>
      <w:proofErr w:type="spellEnd"/>
      <w:r w:rsidRPr="00066AA1">
        <w:rPr>
          <w:rFonts w:ascii="Times New Roman" w:eastAsia="Times New Roman" w:hAnsi="Times New Roman" w:cs="Times New Roman"/>
          <w:sz w:val="24"/>
          <w:szCs w:val="24"/>
        </w:rPr>
        <w:t xml:space="preserve"> and yellow foxtail are warm-season grasses.</w:t>
      </w:r>
    </w:p>
    <w:p w:rsidR="00CE7B4D" w:rsidRDefault="00C22D23" w:rsidP="0006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CE7B4D" w:rsidRPr="0010226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http://plants.usda.gov/growth_habits_def.html</w:t>
        </w:r>
      </w:hyperlink>
    </w:p>
    <w:p w:rsidR="00B953CA" w:rsidRDefault="00066AA1" w:rsidP="0006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AA1">
        <w:rPr>
          <w:rFonts w:ascii="Times New Roman" w:eastAsia="Times New Roman" w:hAnsi="Times New Roman" w:cs="Times New Roman"/>
          <w:sz w:val="24"/>
          <w:szCs w:val="24"/>
        </w:rPr>
        <w:t xml:space="preserve">Then go to the second table for each problem to recalculate Column 2 with the number of individuals for each functional group.  </w:t>
      </w:r>
      <w:r w:rsidRPr="00066AA1">
        <w:rPr>
          <w:rFonts w:ascii="Times New Roman" w:eastAsia="Times New Roman" w:hAnsi="Times New Roman" w:cs="Times New Roman"/>
          <w:b/>
          <w:bCs/>
          <w:sz w:val="24"/>
          <w:szCs w:val="24"/>
        </w:rPr>
        <w:t>Calculate</w:t>
      </w:r>
      <w:r w:rsidRPr="00066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A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functional diversity</w:t>
      </w:r>
      <w:r w:rsidRPr="00066A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each group</w:t>
      </w:r>
      <w:r w:rsidRPr="00066AA1">
        <w:rPr>
          <w:rFonts w:ascii="Times New Roman" w:eastAsia="Times New Roman" w:hAnsi="Times New Roman" w:cs="Times New Roman"/>
          <w:sz w:val="24"/>
          <w:szCs w:val="24"/>
        </w:rPr>
        <w:t xml:space="preserve"> the same way you would calculate species dive</w:t>
      </w:r>
      <w:r w:rsidR="00B953CA">
        <w:rPr>
          <w:rFonts w:ascii="Times New Roman" w:eastAsia="Times New Roman" w:hAnsi="Times New Roman" w:cs="Times New Roman"/>
          <w:sz w:val="24"/>
          <w:szCs w:val="24"/>
        </w:rPr>
        <w:t>rsity.  Do not distinguish betw</w:t>
      </w:r>
      <w:r w:rsidRPr="00066AA1">
        <w:rPr>
          <w:rFonts w:ascii="Times New Roman" w:eastAsia="Times New Roman" w:hAnsi="Times New Roman" w:cs="Times New Roman"/>
          <w:sz w:val="24"/>
          <w:szCs w:val="24"/>
        </w:rPr>
        <w:t xml:space="preserve">een annuals and perennials.  You can code the functional groups in the first tables using the abbreviations in parentheses above.  Determine their grouping by using the classification table from </w:t>
      </w:r>
      <w:r w:rsidR="00B953CA">
        <w:rPr>
          <w:rFonts w:ascii="Times New Roman" w:eastAsia="Times New Roman" w:hAnsi="Times New Roman" w:cs="Times New Roman"/>
          <w:sz w:val="24"/>
          <w:szCs w:val="24"/>
        </w:rPr>
        <w:t>the plants database retrieved from</w:t>
      </w:r>
      <w:r w:rsidR="00B953CA" w:rsidRPr="00B953CA">
        <w:t xml:space="preserve"> </w:t>
      </w:r>
      <w:hyperlink r:id="rId6" w:history="1">
        <w:r w:rsidR="00B953CA" w:rsidRPr="00503A0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http://plants.usda.gov/java/</w:t>
        </w:r>
      </w:hyperlink>
    </w:p>
    <w:p w:rsidR="00BA09CB" w:rsidRDefault="00B953CA" w:rsidP="0006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66AA1" w:rsidRPr="00066AA1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="00066AA1" w:rsidRPr="00066AA1">
        <w:rPr>
          <w:rFonts w:ascii="Times New Roman" w:eastAsia="Times New Roman" w:hAnsi="Times New Roman" w:cs="Times New Roman"/>
          <w:sz w:val="24"/>
          <w:szCs w:val="24"/>
        </w:rPr>
        <w:t xml:space="preserve"> Ernst Seed catalog</w:t>
      </w:r>
      <w:r w:rsidR="00BA0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BA09CB" w:rsidRPr="00503A0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http://www.ernstseed.com/speciesmix-search/</w:t>
        </w:r>
      </w:hyperlink>
    </w:p>
    <w:p w:rsidR="00066AA1" w:rsidRPr="00066AA1" w:rsidRDefault="00066AA1" w:rsidP="0006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AA1">
        <w:rPr>
          <w:rFonts w:ascii="Times New Roman" w:eastAsia="Times New Roman" w:hAnsi="Times New Roman" w:cs="Times New Roman"/>
          <w:sz w:val="24"/>
          <w:szCs w:val="24"/>
        </w:rPr>
        <w:t xml:space="preserve">  If PLANTS calls a plant “tree shrub”, you call it “shrub”.</w:t>
      </w:r>
      <w:r w:rsidRPr="00066AA1">
        <w:rPr>
          <w:rFonts w:ascii="Times New Roman" w:eastAsia="Times New Roman" w:hAnsi="Times New Roman" w:cs="Times New Roman"/>
          <w:sz w:val="24"/>
          <w:szCs w:val="24"/>
        </w:rPr>
        <w:br/>
        <w:t>    a.</w:t>
      </w:r>
      <w:proofErr w:type="gramStart"/>
      <w:r w:rsidRPr="00066AA1">
        <w:rPr>
          <w:rFonts w:ascii="Times New Roman" w:eastAsia="Times New Roman" w:hAnsi="Times New Roman" w:cs="Times New Roman"/>
          <w:sz w:val="24"/>
          <w:szCs w:val="24"/>
        </w:rPr>
        <w:t>  Which</w:t>
      </w:r>
      <w:proofErr w:type="gramEnd"/>
      <w:r w:rsidRPr="00066AA1">
        <w:rPr>
          <w:rFonts w:ascii="Times New Roman" w:eastAsia="Times New Roman" w:hAnsi="Times New Roman" w:cs="Times New Roman"/>
          <w:sz w:val="24"/>
          <w:szCs w:val="24"/>
        </w:rPr>
        <w:t xml:space="preserve"> Problem has greater functional diversity, 1 or 2?</w:t>
      </w:r>
      <w:r w:rsidRPr="00066AA1">
        <w:rPr>
          <w:rFonts w:ascii="Times New Roman" w:eastAsia="Times New Roman" w:hAnsi="Times New Roman" w:cs="Times New Roman"/>
          <w:sz w:val="24"/>
          <w:szCs w:val="24"/>
        </w:rPr>
        <w:br/>
        <w:t>    b.</w:t>
      </w:r>
      <w:proofErr w:type="gramStart"/>
      <w:r w:rsidRPr="00066AA1">
        <w:rPr>
          <w:rFonts w:ascii="Times New Roman" w:eastAsia="Times New Roman" w:hAnsi="Times New Roman" w:cs="Times New Roman"/>
          <w:sz w:val="24"/>
          <w:szCs w:val="24"/>
        </w:rPr>
        <w:t>  Write</w:t>
      </w:r>
      <w:proofErr w:type="gramEnd"/>
      <w:r w:rsidRPr="00066AA1">
        <w:rPr>
          <w:rFonts w:ascii="Times New Roman" w:eastAsia="Times New Roman" w:hAnsi="Times New Roman" w:cs="Times New Roman"/>
          <w:sz w:val="24"/>
          <w:szCs w:val="24"/>
        </w:rPr>
        <w:t xml:space="preserve"> a few sentences comparing the two plant communities in terms of the types of species and the nature of diversity.</w:t>
      </w:r>
      <w:r w:rsidRPr="00066AA1">
        <w:rPr>
          <w:rFonts w:ascii="Times New Roman" w:eastAsia="Times New Roman" w:hAnsi="Times New Roman" w:cs="Times New Roman"/>
          <w:sz w:val="24"/>
          <w:szCs w:val="24"/>
        </w:rPr>
        <w:br/>
        <w:t>    c.</w:t>
      </w:r>
      <w:proofErr w:type="gramStart"/>
      <w:r w:rsidRPr="00066AA1">
        <w:rPr>
          <w:rFonts w:ascii="Times New Roman" w:eastAsia="Times New Roman" w:hAnsi="Times New Roman" w:cs="Times New Roman"/>
          <w:sz w:val="24"/>
          <w:szCs w:val="24"/>
        </w:rPr>
        <w:t>  What</w:t>
      </w:r>
      <w:proofErr w:type="gramEnd"/>
      <w:r w:rsidRPr="00066AA1">
        <w:rPr>
          <w:rFonts w:ascii="Times New Roman" w:eastAsia="Times New Roman" w:hAnsi="Times New Roman" w:cs="Times New Roman"/>
          <w:sz w:val="24"/>
          <w:szCs w:val="24"/>
        </w:rPr>
        <w:t xml:space="preserve"> would be a good way to quantify the degree of invasion by exotics?</w:t>
      </w:r>
    </w:p>
    <w:p w:rsidR="00C22D23" w:rsidRDefault="00C22D23" w:rsidP="0006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6AA1" w:rsidRPr="00066AA1" w:rsidRDefault="00066AA1" w:rsidP="0006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66AA1">
        <w:rPr>
          <w:rFonts w:ascii="Times New Roman" w:eastAsia="Times New Roman" w:hAnsi="Times New Roman" w:cs="Times New Roman"/>
          <w:b/>
          <w:bCs/>
          <w:sz w:val="24"/>
          <w:szCs w:val="24"/>
        </w:rPr>
        <w:t>Problem 1  Species diversity index calculation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1864"/>
        <w:gridCol w:w="1561"/>
        <w:gridCol w:w="1044"/>
        <w:gridCol w:w="1323"/>
        <w:gridCol w:w="1544"/>
      </w:tblGrid>
      <w:tr w:rsidR="00066AA1" w:rsidRPr="00066AA1" w:rsidTr="00066AA1">
        <w:trPr>
          <w:trHeight w:val="38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Species (i)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Functional group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No. in sample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06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i</w:t>
            </w:r>
            <w:r w:rsidRPr="0006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ln</w:t>
            </w:r>
            <w:proofErr w:type="spellEnd"/>
            <w:r w:rsidRPr="0006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(p</w:t>
            </w:r>
            <w:r w:rsidRPr="0006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i</w:t>
            </w:r>
            <w:r w:rsidRPr="0006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(p</w:t>
            </w:r>
            <w:r w:rsidRPr="0006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i</w:t>
            </w:r>
            <w:r w:rsidRPr="0006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066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× </w:t>
            </w:r>
            <w:proofErr w:type="spellStart"/>
            <w:r w:rsidRPr="00066AA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ln</w:t>
            </w:r>
            <w:proofErr w:type="spellEnd"/>
            <w:r w:rsidRPr="00066AA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(p</w:t>
            </w:r>
            <w:r w:rsidRPr="00066AA1">
              <w:rPr>
                <w:rFonts w:ascii="Times New Roman" w:eastAsia="Times New Roman" w:hAnsi="Times New Roman" w:cs="Times New Roman"/>
                <w:b/>
                <w:bCs/>
                <w:szCs w:val="20"/>
                <w:vertAlign w:val="subscript"/>
              </w:rPr>
              <w:t>i</w:t>
            </w:r>
            <w:r w:rsidRPr="00066AA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)</w:t>
            </w:r>
            <w:r w:rsidRPr="0006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66AA1" w:rsidRPr="00066AA1" w:rsidTr="00066AA1">
        <w:trPr>
          <w:trHeight w:val="38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Eastern </w:t>
            </w:r>
            <w:proofErr w:type="spellStart"/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gamagrass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fldChar w:fldCharType="begin"/>
            </w: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instrText xml:space="preserve"> SEQ CHAPTER \h \r 1</w:instrText>
            </w: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fldChar w:fldCharType="end"/>
            </w:r>
          </w:p>
        </w:tc>
      </w:tr>
      <w:tr w:rsidR="00066AA1" w:rsidRPr="00066AA1" w:rsidTr="00066AA1">
        <w:trPr>
          <w:trHeight w:val="38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Big bluestem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66AA1" w:rsidRPr="00066AA1" w:rsidTr="00066AA1">
        <w:trPr>
          <w:trHeight w:val="38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Lanceleaf</w:t>
            </w:r>
            <w:proofErr w:type="spellEnd"/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coreopsis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66AA1" w:rsidRPr="00066AA1" w:rsidTr="00066AA1">
        <w:trPr>
          <w:trHeight w:val="38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Virginia </w:t>
            </w:r>
            <w:proofErr w:type="spellStart"/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wildrye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66AA1" w:rsidRPr="00066AA1" w:rsidTr="00066AA1">
        <w:trPr>
          <w:trHeight w:val="38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Orchardgrass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66AA1" w:rsidRPr="00066AA1" w:rsidTr="00066AA1">
        <w:trPr>
          <w:trHeight w:val="38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Beaked </w:t>
            </w:r>
            <w:proofErr w:type="spellStart"/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panicgrass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66AA1" w:rsidRPr="00066AA1" w:rsidTr="00066AA1">
        <w:trPr>
          <w:trHeight w:val="38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Purpletop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66AA1" w:rsidRPr="00066AA1" w:rsidTr="00066AA1">
        <w:trPr>
          <w:trHeight w:val="38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Purple coneflower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66AA1" w:rsidRPr="00066AA1" w:rsidTr="00066AA1">
        <w:trPr>
          <w:trHeight w:val="38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Butterfly milkweed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66AA1" w:rsidRPr="00066AA1" w:rsidTr="00066AA1">
        <w:trPr>
          <w:trHeight w:val="38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White heath aster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66AA1" w:rsidRPr="00066AA1" w:rsidTr="00066AA1">
        <w:trPr>
          <w:trHeight w:val="38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Tick trefoil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66AA1" w:rsidRPr="00066AA1" w:rsidTr="00066AA1">
        <w:trPr>
          <w:trHeight w:val="38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Goldenrod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66AA1" w:rsidRPr="00066AA1" w:rsidTr="00066AA1">
        <w:trPr>
          <w:trHeight w:val="38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Partridge pea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66AA1" w:rsidRPr="00066AA1" w:rsidTr="00066AA1">
        <w:trPr>
          <w:trHeight w:val="38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Buttonbush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66AA1" w:rsidRPr="00066AA1" w:rsidTr="00066AA1">
        <w:trPr>
          <w:trHeight w:val="38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Northern spicebush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66AA1" w:rsidRPr="00066AA1" w:rsidTr="00066AA1">
        <w:trPr>
          <w:trHeight w:val="38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Virginia creeper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66AA1" w:rsidRPr="00066AA1" w:rsidTr="00066AA1">
        <w:trPr>
          <w:trHeight w:val="38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Witch hazel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66AA1" w:rsidRPr="00066AA1" w:rsidTr="00066AA1">
        <w:trPr>
          <w:trHeight w:val="38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Greenbrier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66AA1" w:rsidRPr="00066AA1" w:rsidTr="00066AA1">
        <w:trPr>
          <w:trHeight w:val="38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Green ash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66AA1" w:rsidRPr="00066AA1" w:rsidTr="00066AA1">
        <w:trPr>
          <w:trHeight w:val="38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Grey dogwood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66AA1" w:rsidRPr="00066AA1" w:rsidTr="00066AA1">
        <w:trPr>
          <w:trHeight w:val="38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S =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Sum =  200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Sum =</w:t>
            </w:r>
          </w:p>
        </w:tc>
      </w:tr>
    </w:tbl>
    <w:p w:rsidR="00066AA1" w:rsidRPr="00066AA1" w:rsidRDefault="00066AA1" w:rsidP="00066AA1">
      <w:pPr>
        <w:widowControl w:val="0"/>
        <w:tabs>
          <w:tab w:val="left" w:pos="45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AA1">
        <w:rPr>
          <w:rFonts w:ascii="Times New Roman" w:eastAsia="Times New Roman" w:hAnsi="Times New Roman" w:cs="Times New Roman"/>
          <w:sz w:val="24"/>
          <w:szCs w:val="24"/>
        </w:rPr>
        <w:t xml:space="preserve">  S = ______      H = _______     </w:t>
      </w:r>
      <w:proofErr w:type="spellStart"/>
      <w:r w:rsidRPr="00066AA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66AA1">
        <w:rPr>
          <w:rFonts w:ascii="Times New Roman" w:eastAsia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066AA1">
        <w:rPr>
          <w:rFonts w:ascii="Times New Roman" w:eastAsia="Times New Roman" w:hAnsi="Times New Roman" w:cs="Times New Roman"/>
          <w:sz w:val="24"/>
          <w:szCs w:val="24"/>
        </w:rPr>
        <w:t xml:space="preserve"> = ________      E = _________</w:t>
      </w:r>
    </w:p>
    <w:p w:rsidR="00066AA1" w:rsidRPr="00066AA1" w:rsidRDefault="00066AA1" w:rsidP="00066AA1">
      <w:pPr>
        <w:widowControl w:val="0"/>
        <w:tabs>
          <w:tab w:val="left" w:pos="45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AA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1620"/>
        <w:gridCol w:w="1260"/>
        <w:gridCol w:w="1440"/>
        <w:gridCol w:w="1980"/>
      </w:tblGrid>
      <w:tr w:rsidR="00066AA1" w:rsidRPr="00066AA1" w:rsidTr="00066AA1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Functional group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No. in sample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06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i</w:t>
            </w:r>
            <w:r w:rsidRPr="0006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ln</w:t>
            </w:r>
            <w:proofErr w:type="spellEnd"/>
            <w:r w:rsidRPr="0006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(p</w:t>
            </w:r>
            <w:r w:rsidRPr="0006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i</w:t>
            </w:r>
            <w:r w:rsidRPr="0006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(p</w:t>
            </w:r>
            <w:r w:rsidRPr="0006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i</w:t>
            </w:r>
            <w:r w:rsidRPr="0006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066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× </w:t>
            </w:r>
            <w:proofErr w:type="spellStart"/>
            <w:r w:rsidRPr="00066AA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ln</w:t>
            </w:r>
            <w:proofErr w:type="spellEnd"/>
            <w:r w:rsidRPr="00066AA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(P</w:t>
            </w:r>
            <w:r w:rsidRPr="00066AA1">
              <w:rPr>
                <w:rFonts w:ascii="Times New Roman" w:eastAsia="Times New Roman" w:hAnsi="Times New Roman" w:cs="Times New Roman"/>
                <w:b/>
                <w:bCs/>
                <w:szCs w:val="20"/>
                <w:vertAlign w:val="subscript"/>
              </w:rPr>
              <w:t>i</w:t>
            </w:r>
            <w:r w:rsidRPr="00066AA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)</w:t>
            </w:r>
            <w:r w:rsidRPr="0006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66AA1" w:rsidRPr="00066AA1" w:rsidTr="00066AA1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Warm-season grasses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fldChar w:fldCharType="begin"/>
            </w: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instrText xml:space="preserve"> SEQ CHAPTER \h \r 1</w:instrText>
            </w: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fldChar w:fldCharType="end"/>
            </w:r>
          </w:p>
        </w:tc>
      </w:tr>
      <w:tr w:rsidR="00066AA1" w:rsidRPr="00066AA1" w:rsidTr="00066AA1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Cool-season grasses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66AA1" w:rsidRPr="00066AA1" w:rsidTr="00066AA1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Legume forbs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66AA1" w:rsidRPr="00066AA1" w:rsidTr="00066AA1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Nonlegume</w:t>
            </w:r>
            <w:proofErr w:type="spellEnd"/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forbs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66AA1" w:rsidRPr="00066AA1" w:rsidTr="00066AA1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Shrubs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66AA1" w:rsidRPr="00066AA1" w:rsidTr="00066AA1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Trees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173EC6" w:rsidRDefault="00173EC6" w:rsidP="00066AA1">
      <w:pPr>
        <w:widowControl w:val="0"/>
        <w:tabs>
          <w:tab w:val="left" w:pos="45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EC6" w:rsidRDefault="00173EC6" w:rsidP="00066AA1">
      <w:pPr>
        <w:widowControl w:val="0"/>
        <w:tabs>
          <w:tab w:val="left" w:pos="45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EC6" w:rsidRDefault="00173EC6" w:rsidP="00066AA1">
      <w:pPr>
        <w:widowControl w:val="0"/>
        <w:tabs>
          <w:tab w:val="left" w:pos="45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EC6" w:rsidRDefault="00173EC6" w:rsidP="00066AA1">
      <w:pPr>
        <w:widowControl w:val="0"/>
        <w:tabs>
          <w:tab w:val="left" w:pos="45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EC6" w:rsidRDefault="00173EC6" w:rsidP="00066AA1">
      <w:pPr>
        <w:widowControl w:val="0"/>
        <w:tabs>
          <w:tab w:val="left" w:pos="45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AA1" w:rsidRPr="00066AA1" w:rsidRDefault="00066AA1" w:rsidP="00066AA1">
      <w:pPr>
        <w:widowControl w:val="0"/>
        <w:tabs>
          <w:tab w:val="left" w:pos="45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A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Problem 2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1817"/>
        <w:gridCol w:w="1627"/>
        <w:gridCol w:w="1265"/>
        <w:gridCol w:w="1267"/>
        <w:gridCol w:w="1434"/>
      </w:tblGrid>
      <w:tr w:rsidR="00066AA1" w:rsidRPr="00066AA1" w:rsidTr="00066AA1">
        <w:trPr>
          <w:trHeight w:val="38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Species (i)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Functional group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No. in sample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06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i</w:t>
            </w:r>
            <w:r w:rsidRPr="0006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ln</w:t>
            </w:r>
            <w:proofErr w:type="spellEnd"/>
            <w:r w:rsidRPr="0006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(p</w:t>
            </w:r>
            <w:r w:rsidRPr="0006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i</w:t>
            </w:r>
            <w:r w:rsidRPr="0006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(p</w:t>
            </w:r>
            <w:r w:rsidRPr="0006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i</w:t>
            </w:r>
            <w:r w:rsidRPr="0006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066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× </w:t>
            </w:r>
            <w:proofErr w:type="spellStart"/>
            <w:r w:rsidRPr="00066AA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ln</w:t>
            </w:r>
            <w:proofErr w:type="spellEnd"/>
            <w:r w:rsidRPr="00066AA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(P</w:t>
            </w:r>
            <w:r w:rsidRPr="00066AA1">
              <w:rPr>
                <w:rFonts w:ascii="Times New Roman" w:eastAsia="Times New Roman" w:hAnsi="Times New Roman" w:cs="Times New Roman"/>
                <w:b/>
                <w:bCs/>
                <w:szCs w:val="20"/>
                <w:vertAlign w:val="subscript"/>
              </w:rPr>
              <w:t>i</w:t>
            </w:r>
            <w:r w:rsidRPr="00066AA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)</w:t>
            </w:r>
            <w:r w:rsidRPr="0006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66AA1" w:rsidRPr="00066AA1" w:rsidTr="00066AA1">
        <w:trPr>
          <w:trHeight w:val="38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Sideoats</w:t>
            </w:r>
            <w:proofErr w:type="spellEnd"/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grama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66AA1" w:rsidRPr="00066AA1" w:rsidTr="00066AA1">
        <w:trPr>
          <w:trHeight w:val="38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White clover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66AA1" w:rsidRPr="00066AA1" w:rsidTr="00066AA1">
        <w:trPr>
          <w:trHeight w:val="38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Indiangrass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66AA1" w:rsidRPr="00066AA1" w:rsidTr="00066AA1">
        <w:trPr>
          <w:trHeight w:val="38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Little bluestem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66AA1" w:rsidRPr="00066AA1" w:rsidTr="00066AA1">
        <w:trPr>
          <w:trHeight w:val="38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Yellow foxtail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66AA1" w:rsidRPr="00066AA1" w:rsidTr="00066AA1">
        <w:trPr>
          <w:trHeight w:val="38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Wood oats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66AA1" w:rsidRPr="00066AA1" w:rsidTr="00066AA1">
        <w:trPr>
          <w:trHeight w:val="38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Junegrass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66AA1" w:rsidRPr="00066AA1" w:rsidTr="00066AA1">
        <w:trPr>
          <w:trHeight w:val="38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Canada </w:t>
            </w:r>
            <w:proofErr w:type="spellStart"/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wildrye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66AA1" w:rsidRPr="00066AA1" w:rsidTr="00066AA1">
        <w:trPr>
          <w:trHeight w:val="38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Ky. bluegrass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66AA1" w:rsidRPr="00066AA1" w:rsidTr="00066AA1">
        <w:trPr>
          <w:trHeight w:val="38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White wild indigo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66AA1" w:rsidRPr="00066AA1" w:rsidTr="00066AA1">
        <w:trPr>
          <w:trHeight w:val="38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Jap. honeysuckle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66AA1" w:rsidRPr="00066AA1" w:rsidTr="00066AA1">
        <w:trPr>
          <w:trHeight w:val="38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Kudzu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66AA1" w:rsidRPr="00066AA1" w:rsidTr="00066AA1">
        <w:trPr>
          <w:trHeight w:val="38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Trumpet creeper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66AA1" w:rsidRPr="00066AA1" w:rsidTr="00066AA1">
        <w:trPr>
          <w:trHeight w:val="38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Smartweed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66AA1" w:rsidRPr="00066AA1" w:rsidTr="00066AA1">
        <w:trPr>
          <w:trHeight w:val="38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White </w:t>
            </w:r>
            <w:proofErr w:type="spellStart"/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vervain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66AA1" w:rsidRPr="00066AA1" w:rsidTr="00066AA1">
        <w:trPr>
          <w:trHeight w:val="38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Queen Anne’s lace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66AA1" w:rsidRPr="00066AA1" w:rsidTr="00066AA1">
        <w:trPr>
          <w:trHeight w:val="38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Elderberry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66AA1" w:rsidRPr="00066AA1" w:rsidTr="00066AA1">
        <w:trPr>
          <w:trHeight w:val="38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elm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66AA1" w:rsidRPr="00066AA1" w:rsidTr="00066AA1">
        <w:trPr>
          <w:trHeight w:val="38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Sugarberry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66AA1" w:rsidRPr="00066AA1" w:rsidTr="00066AA1">
        <w:trPr>
          <w:trHeight w:val="38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Black locust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66AA1" w:rsidRPr="00066AA1" w:rsidTr="00066AA1">
        <w:trPr>
          <w:trHeight w:val="38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S =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Sum =  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Sum =</w:t>
            </w:r>
          </w:p>
        </w:tc>
      </w:tr>
    </w:tbl>
    <w:p w:rsidR="00066AA1" w:rsidRPr="00066AA1" w:rsidRDefault="00066AA1" w:rsidP="00066AA1">
      <w:pPr>
        <w:widowControl w:val="0"/>
        <w:tabs>
          <w:tab w:val="left" w:pos="45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AA1">
        <w:rPr>
          <w:rFonts w:ascii="Times New Roman" w:eastAsia="Times New Roman" w:hAnsi="Times New Roman" w:cs="Times New Roman"/>
          <w:sz w:val="24"/>
          <w:szCs w:val="24"/>
        </w:rPr>
        <w:t xml:space="preserve">  S = ______      H = _______     </w:t>
      </w:r>
      <w:proofErr w:type="spellStart"/>
      <w:r w:rsidRPr="00066AA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66AA1">
        <w:rPr>
          <w:rFonts w:ascii="Times New Roman" w:eastAsia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066AA1">
        <w:rPr>
          <w:rFonts w:ascii="Times New Roman" w:eastAsia="Times New Roman" w:hAnsi="Times New Roman" w:cs="Times New Roman"/>
          <w:sz w:val="24"/>
          <w:szCs w:val="24"/>
        </w:rPr>
        <w:t xml:space="preserve"> = ________      E = _________</w:t>
      </w:r>
    </w:p>
    <w:p w:rsidR="00066AA1" w:rsidRDefault="00066AA1" w:rsidP="00066AA1">
      <w:pPr>
        <w:widowControl w:val="0"/>
        <w:tabs>
          <w:tab w:val="left" w:pos="45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6A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C22D23" w:rsidRDefault="00C22D23" w:rsidP="00066AA1">
      <w:pPr>
        <w:widowControl w:val="0"/>
        <w:tabs>
          <w:tab w:val="left" w:pos="45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2D23" w:rsidRDefault="00C22D23" w:rsidP="00066AA1">
      <w:pPr>
        <w:widowControl w:val="0"/>
        <w:tabs>
          <w:tab w:val="left" w:pos="45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2D23" w:rsidRDefault="00C22D23" w:rsidP="00066AA1">
      <w:pPr>
        <w:widowControl w:val="0"/>
        <w:tabs>
          <w:tab w:val="left" w:pos="45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2D23" w:rsidRPr="00066AA1" w:rsidRDefault="00C22D23" w:rsidP="00066AA1">
      <w:pPr>
        <w:widowControl w:val="0"/>
        <w:tabs>
          <w:tab w:val="left" w:pos="45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1710"/>
        <w:gridCol w:w="1260"/>
        <w:gridCol w:w="1440"/>
        <w:gridCol w:w="1800"/>
      </w:tblGrid>
      <w:tr w:rsidR="00066AA1" w:rsidRPr="00066AA1" w:rsidTr="00066AA1">
        <w:trPr>
          <w:trHeight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Functional group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No. in sample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06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i</w:t>
            </w:r>
            <w:r w:rsidRPr="0006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ln</w:t>
            </w:r>
            <w:proofErr w:type="spellEnd"/>
            <w:r w:rsidRPr="0006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(p</w:t>
            </w:r>
            <w:r w:rsidRPr="0006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i</w:t>
            </w:r>
            <w:r w:rsidRPr="0006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(p</w:t>
            </w:r>
            <w:r w:rsidRPr="0006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i</w:t>
            </w:r>
            <w:r w:rsidRPr="0006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066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× </w:t>
            </w:r>
            <w:proofErr w:type="spellStart"/>
            <w:r w:rsidRPr="00066AA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ln</w:t>
            </w:r>
            <w:proofErr w:type="spellEnd"/>
            <w:r w:rsidRPr="00066AA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(P</w:t>
            </w:r>
            <w:r w:rsidRPr="00066AA1">
              <w:rPr>
                <w:rFonts w:ascii="Times New Roman" w:eastAsia="Times New Roman" w:hAnsi="Times New Roman" w:cs="Times New Roman"/>
                <w:b/>
                <w:bCs/>
                <w:szCs w:val="20"/>
                <w:vertAlign w:val="subscript"/>
              </w:rPr>
              <w:t>i</w:t>
            </w:r>
            <w:r w:rsidRPr="00066AA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)</w:t>
            </w:r>
            <w:r w:rsidRPr="0006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66AA1" w:rsidRPr="00066AA1" w:rsidTr="00066AA1">
        <w:trPr>
          <w:trHeight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Warm-season grasses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fldChar w:fldCharType="begin"/>
            </w: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instrText xml:space="preserve"> SEQ CHAPTER \h \r 1</w:instrText>
            </w: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fldChar w:fldCharType="end"/>
            </w:r>
          </w:p>
        </w:tc>
      </w:tr>
      <w:tr w:rsidR="00066AA1" w:rsidRPr="00066AA1" w:rsidTr="00066AA1">
        <w:trPr>
          <w:trHeight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Cool-season grasses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66AA1" w:rsidRPr="00066AA1" w:rsidTr="00066AA1">
        <w:trPr>
          <w:trHeight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Legume forbs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66AA1" w:rsidRPr="00066AA1" w:rsidTr="00066AA1">
        <w:trPr>
          <w:trHeight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Nonlegume</w:t>
            </w:r>
            <w:proofErr w:type="spellEnd"/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forbs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66AA1" w:rsidRPr="00066AA1" w:rsidTr="00066AA1">
        <w:trPr>
          <w:trHeight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Shrubs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66AA1" w:rsidRPr="00066AA1" w:rsidTr="00066AA1">
        <w:trPr>
          <w:trHeight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Trees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66AA1" w:rsidRPr="00066AA1" w:rsidTr="00066AA1">
        <w:trPr>
          <w:trHeight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Vines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66AA1" w:rsidRPr="00066AA1" w:rsidTr="00066AA1">
        <w:trPr>
          <w:trHeight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S =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Sum = 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1" w:rsidRPr="00066AA1" w:rsidRDefault="00066AA1" w:rsidP="00066AA1">
            <w:pPr>
              <w:widowControl w:val="0"/>
              <w:tabs>
                <w:tab w:val="left" w:pos="4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1">
              <w:rPr>
                <w:rFonts w:ascii="Times New Roman" w:eastAsia="Times New Roman" w:hAnsi="Times New Roman" w:cs="Times New Roman"/>
                <w:sz w:val="24"/>
                <w:szCs w:val="24"/>
              </w:rPr>
              <w:t>Sum =</w:t>
            </w:r>
          </w:p>
        </w:tc>
      </w:tr>
    </w:tbl>
    <w:p w:rsidR="00066AA1" w:rsidRPr="00066AA1" w:rsidRDefault="00066AA1" w:rsidP="00066AA1">
      <w:pPr>
        <w:widowControl w:val="0"/>
        <w:tabs>
          <w:tab w:val="left" w:pos="45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A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S = ______      H = _______     </w:t>
      </w:r>
      <w:proofErr w:type="spellStart"/>
      <w:r w:rsidRPr="00066AA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66AA1">
        <w:rPr>
          <w:rFonts w:ascii="Times New Roman" w:eastAsia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066AA1">
        <w:rPr>
          <w:rFonts w:ascii="Times New Roman" w:eastAsia="Times New Roman" w:hAnsi="Times New Roman" w:cs="Times New Roman"/>
          <w:sz w:val="24"/>
          <w:szCs w:val="24"/>
        </w:rPr>
        <w:t xml:space="preserve"> = ________      E = _________</w:t>
      </w:r>
    </w:p>
    <w:p w:rsidR="00066AA1" w:rsidRPr="00066AA1" w:rsidRDefault="00066AA1" w:rsidP="0006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A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071E" w:rsidRDefault="0018071E"/>
    <w:sectPr w:rsidR="00180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A1"/>
    <w:rsid w:val="00066AA1"/>
    <w:rsid w:val="00173EC6"/>
    <w:rsid w:val="0018071E"/>
    <w:rsid w:val="001A07FA"/>
    <w:rsid w:val="005961D4"/>
    <w:rsid w:val="00B953CA"/>
    <w:rsid w:val="00BA09CB"/>
    <w:rsid w:val="00C22D23"/>
    <w:rsid w:val="00CE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9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9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6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2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5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0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rnstseed.com/speciesmix-searc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lants.usda.gov/java/" TargetMode="External"/><Relationship Id="rId5" Type="http://schemas.openxmlformats.org/officeDocument/2006/relationships/hyperlink" Target="http://plants.usda.gov/growth_habits_def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Hoblitzell, Eric</dc:creator>
  <cp:lastModifiedBy>Hoblitzell, Eric</cp:lastModifiedBy>
  <cp:revision>3</cp:revision>
  <cp:lastPrinted>2014-10-15T13:36:00Z</cp:lastPrinted>
  <dcterms:created xsi:type="dcterms:W3CDTF">2014-10-15T14:10:00Z</dcterms:created>
  <dcterms:modified xsi:type="dcterms:W3CDTF">2014-10-15T14:11:00Z</dcterms:modified>
</cp:coreProperties>
</file>